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C6" w:rsidRPr="001658BF" w:rsidRDefault="005A7EC6" w:rsidP="00872794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5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Приложение № 1 к Постановлению </w:t>
      </w:r>
    </w:p>
    <w:p w:rsidR="005A7EC6" w:rsidRPr="001658BF" w:rsidRDefault="005A7EC6" w:rsidP="00872794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58B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администрации Харовского муниципального </w:t>
      </w:r>
    </w:p>
    <w:p w:rsidR="005A7EC6" w:rsidRPr="001658BF" w:rsidRDefault="005A7EC6" w:rsidP="00872794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58BF">
        <w:rPr>
          <w:rFonts w:ascii="Times New Roman" w:eastAsia="Times New Roman" w:hAnsi="Times New Roman" w:cs="Times New Roman"/>
          <w:sz w:val="24"/>
          <w:szCs w:val="24"/>
          <w:lang w:eastAsia="ar-SA"/>
        </w:rPr>
        <w:t>района от 11.11.2019</w:t>
      </w:r>
      <w:r w:rsidR="00F116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658BF">
        <w:rPr>
          <w:rFonts w:ascii="Times New Roman" w:eastAsia="Times New Roman" w:hAnsi="Times New Roman" w:cs="Times New Roman"/>
          <w:sz w:val="24"/>
          <w:szCs w:val="24"/>
          <w:lang w:eastAsia="ar-SA"/>
        </w:rPr>
        <w:t>г. №1205</w:t>
      </w:r>
    </w:p>
    <w:p w:rsidR="005A7EC6" w:rsidRDefault="005A7EC6" w:rsidP="005A7EC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A7EC6" w:rsidRPr="005A7EC6" w:rsidRDefault="005A7EC6" w:rsidP="005A7EC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A7EC6">
        <w:rPr>
          <w:rFonts w:ascii="Times New Roman" w:eastAsia="Times New Roman" w:hAnsi="Times New Roman" w:cs="Times New Roman"/>
          <w:sz w:val="28"/>
          <w:szCs w:val="28"/>
          <w:lang w:eastAsia="ar-SA"/>
        </w:rPr>
        <w:t>Паспорт Программы</w:t>
      </w:r>
    </w:p>
    <w:p w:rsidR="005A7EC6" w:rsidRPr="005A7EC6" w:rsidRDefault="005A7EC6" w:rsidP="005A7EC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658" w:type="dxa"/>
        <w:tblInd w:w="-5" w:type="dxa"/>
        <w:tblLayout w:type="fixed"/>
        <w:tblLook w:val="0000"/>
      </w:tblPr>
      <w:tblGrid>
        <w:gridCol w:w="2240"/>
        <w:gridCol w:w="7418"/>
      </w:tblGrid>
      <w:tr w:rsidR="005A7EC6" w:rsidRPr="001658BF" w:rsidTr="005D2798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муниципальной программы</w:t>
            </w:r>
          </w:p>
        </w:tc>
        <w:tc>
          <w:tcPr>
            <w:tcW w:w="7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EC6" w:rsidRDefault="005A7EC6" w:rsidP="00433FC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Обеспечение деятельности администрации Харовского муниципального района Вологодской области на 2019-202</w:t>
            </w:r>
            <w:r w:rsidR="00433FCE"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годы</w:t>
            </w:r>
          </w:p>
          <w:p w:rsidR="00B63D25" w:rsidRPr="001658BF" w:rsidRDefault="00B63D25" w:rsidP="00433FCE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A7EC6" w:rsidRPr="001658BF" w:rsidTr="005D2798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Харовского муниципального района.</w:t>
            </w:r>
          </w:p>
        </w:tc>
      </w:tr>
      <w:tr w:rsidR="005A7EC6" w:rsidRPr="001658BF" w:rsidTr="005D2798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7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Муниципальное казенное учреждение "Центр по обеспечению деятельности учреждений Харовского муниципального района", МКУ «Центр бюджетного учета и отчетности</w:t>
            </w:r>
          </w:p>
        </w:tc>
      </w:tr>
      <w:tr w:rsidR="005A7EC6" w:rsidRPr="001658BF" w:rsidTr="005D2798">
        <w:trPr>
          <w:trHeight w:val="91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7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EC6" w:rsidRPr="001658BF" w:rsidRDefault="00433FCE" w:rsidP="005A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2019 -2025</w:t>
            </w:r>
            <w:r w:rsidR="005A7EC6"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5A7EC6" w:rsidRPr="001658BF" w:rsidTr="005D2798">
        <w:trPr>
          <w:trHeight w:val="916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снижение расходов муниципального образования на содержание работников органов местного самоуправления в расчете на одного жителя муниципального образования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A7EC6" w:rsidRPr="001658BF" w:rsidTr="005D2798">
        <w:trPr>
          <w:trHeight w:val="101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7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5A7EC6" w:rsidRPr="001658BF" w:rsidTr="005D2798">
        <w:trPr>
          <w:trHeight w:val="1018"/>
        </w:trPr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D25" w:rsidRPr="00047EED" w:rsidRDefault="005A7EC6" w:rsidP="00047EED">
            <w:pPr>
              <w:autoSpaceDE w:val="0"/>
              <w:spacing w:after="0" w:line="240" w:lineRule="auto"/>
              <w:ind w:firstLine="299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Программы будет способствовать решению вопросов, отнесенных к компетенции администрации района, позволит обеспечить функционирование </w:t>
            </w:r>
            <w:r w:rsidRPr="00165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администрации Харовского муниципального района,  повысит качество муниципального управления и эффективность исполнения отдельных переданных государственных полномочий</w:t>
            </w:r>
          </w:p>
        </w:tc>
      </w:tr>
      <w:tr w:rsidR="005A7EC6" w:rsidRPr="001658BF" w:rsidTr="005D2798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7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Всего –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147 999,4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 тыс. рублей: в том, числе</w:t>
            </w: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2019 год   - 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24 474,4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тыс. рублей;</w:t>
            </w: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2020 год   - 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22 027,0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тыс. рублей;   </w:t>
            </w: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2021 год   - 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19 026,6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тыс. рублей; 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2022  год  - 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25 813,4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тыс. рублей;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2023 год   -  18</w:t>
            </w:r>
            <w:r w:rsidR="0047285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886,0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тыс. рублей;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2024 год   -  18</w:t>
            </w:r>
            <w:r w:rsidR="0047285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886,0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тыс. рублей;</w:t>
            </w:r>
          </w:p>
          <w:p w:rsidR="00433FCE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2025 год   -  18</w:t>
            </w:r>
            <w:r w:rsidR="0047285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886,0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тыс. рублей;</w:t>
            </w:r>
          </w:p>
          <w:p w:rsidR="00081A0A" w:rsidRPr="001658BF" w:rsidRDefault="00081A0A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в  т.ч. областной бюджет –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10 119,7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тыс. рублей;</w:t>
            </w: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lastRenderedPageBreak/>
              <w:t xml:space="preserve">  2019 год  - 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1 344,0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2020 год   -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1 136,5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тыс. рублей;   </w:t>
            </w: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2021 год   -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1 136,1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 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2022 год   -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1 164,9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2023 год   - 1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779,4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2024 год   - 1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779,4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2025 год   - 1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779,4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районный бюджет –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137 879,7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2019 год   - 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23 130,4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2020 год   - 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20 890,5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тыс. рублей;   </w:t>
            </w:r>
          </w:p>
          <w:p w:rsidR="005A7EC6" w:rsidRPr="001658BF" w:rsidRDefault="005A7EC6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2021 год   - 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17 890,5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2022 год   -  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>24 648,5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2023 год   -  17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106,6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2024 год   -  17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106,6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рублей;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2025 год   -  17</w:t>
            </w:r>
            <w:r w:rsidR="00EB096D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106,6</w:t>
            </w:r>
            <w:r w:rsidRPr="001658BF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  <w:t xml:space="preserve">   тыс. рублей.</w:t>
            </w:r>
          </w:p>
          <w:p w:rsidR="00433FCE" w:rsidRPr="001658BF" w:rsidRDefault="00433FCE" w:rsidP="005A7EC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5A7EC6" w:rsidRPr="001658BF" w:rsidRDefault="005A7EC6" w:rsidP="005A7EC6">
      <w:pPr>
        <w:rPr>
          <w:rFonts w:ascii="Times New Roman" w:hAnsi="Times New Roman" w:cs="Times New Roman"/>
          <w:sz w:val="28"/>
          <w:szCs w:val="28"/>
        </w:rPr>
      </w:pPr>
    </w:p>
    <w:p w:rsidR="00BA74C0" w:rsidRDefault="00BA74C0" w:rsidP="00F36E32">
      <w:pPr>
        <w:suppressAutoHyphens/>
        <w:autoSpaceDE w:val="0"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sectPr w:rsidR="00BA74C0" w:rsidSect="00141CE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EC6"/>
    <w:rsid w:val="00047EED"/>
    <w:rsid w:val="0007576C"/>
    <w:rsid w:val="00081A0A"/>
    <w:rsid w:val="00141CE6"/>
    <w:rsid w:val="001658BF"/>
    <w:rsid w:val="002B198B"/>
    <w:rsid w:val="00433FCE"/>
    <w:rsid w:val="0047285C"/>
    <w:rsid w:val="005A7EC6"/>
    <w:rsid w:val="00872794"/>
    <w:rsid w:val="008D67B3"/>
    <w:rsid w:val="00B63D25"/>
    <w:rsid w:val="00BA74C0"/>
    <w:rsid w:val="00BB126C"/>
    <w:rsid w:val="00CE7D2E"/>
    <w:rsid w:val="00D1732A"/>
    <w:rsid w:val="00E05CCA"/>
    <w:rsid w:val="00EB096D"/>
    <w:rsid w:val="00EC4BCC"/>
    <w:rsid w:val="00F11655"/>
    <w:rsid w:val="00F36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A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42-1</dc:creator>
  <cp:lastModifiedBy>Фалина Ж.С.</cp:lastModifiedBy>
  <cp:revision>12</cp:revision>
  <cp:lastPrinted>2019-11-13T14:32:00Z</cp:lastPrinted>
  <dcterms:created xsi:type="dcterms:W3CDTF">2019-11-14T05:43:00Z</dcterms:created>
  <dcterms:modified xsi:type="dcterms:W3CDTF">2019-11-14T12:54:00Z</dcterms:modified>
</cp:coreProperties>
</file>